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83361" w14:textId="77777777" w:rsidR="00B11798" w:rsidRDefault="00B11798" w:rsidP="00B11798">
      <w:pPr>
        <w:rPr>
          <w:b/>
          <w:sz w:val="48"/>
          <w:szCs w:val="48"/>
          <w:u w:val="single"/>
        </w:rPr>
      </w:pPr>
    </w:p>
    <w:p w14:paraId="3DF80BB8" w14:textId="77777777" w:rsidR="00B11798" w:rsidRDefault="00E12C1B" w:rsidP="00093B6A">
      <w:pPr>
        <w:jc w:val="center"/>
        <w:rPr>
          <w:b/>
          <w:sz w:val="48"/>
          <w:szCs w:val="48"/>
          <w:u w:val="single"/>
        </w:rPr>
      </w:pPr>
      <w:r w:rsidRPr="00E12C1B">
        <w:rPr>
          <w:b/>
          <w:sz w:val="48"/>
          <w:szCs w:val="48"/>
          <w:u w:val="single"/>
        </w:rPr>
        <w:t>ATTESTATION DE CONFORMITE</w:t>
      </w:r>
    </w:p>
    <w:p w14:paraId="6FE678DE" w14:textId="77777777" w:rsidR="00050F51" w:rsidRPr="00E43356" w:rsidRDefault="00050F51" w:rsidP="00703877">
      <w:pPr>
        <w:jc w:val="center"/>
        <w:rPr>
          <w:color w:val="2F5496" w:themeColor="accent5" w:themeShade="BF"/>
          <w:sz w:val="48"/>
          <w:szCs w:val="48"/>
        </w:rPr>
      </w:pPr>
      <w:r w:rsidRPr="00E43356">
        <w:rPr>
          <w:b/>
          <w:color w:val="2F5496" w:themeColor="accent5" w:themeShade="BF"/>
          <w:sz w:val="48"/>
          <w:szCs w:val="48"/>
          <w:u w:val="single"/>
        </w:rPr>
        <w:t>DECLARATION OF CONFORMITY</w:t>
      </w:r>
    </w:p>
    <w:p w14:paraId="77B7D37B" w14:textId="77777777" w:rsidR="00050F51" w:rsidRPr="00E43356" w:rsidRDefault="00050F51" w:rsidP="00050F51">
      <w:pPr>
        <w:ind w:left="5664" w:firstLine="708"/>
        <w:rPr>
          <w:sz w:val="24"/>
          <w:szCs w:val="24"/>
        </w:rPr>
      </w:pPr>
    </w:p>
    <w:p w14:paraId="6239192E" w14:textId="77777777" w:rsidR="00093B6A" w:rsidRPr="00E43356" w:rsidRDefault="00050F51" w:rsidP="00400A6E">
      <w:pPr>
        <w:ind w:left="4248" w:firstLine="708"/>
        <w:rPr>
          <w:sz w:val="24"/>
          <w:szCs w:val="24"/>
        </w:rPr>
      </w:pPr>
      <w:r w:rsidRPr="00E43356">
        <w:rPr>
          <w:sz w:val="24"/>
          <w:szCs w:val="24"/>
        </w:rPr>
        <w:t xml:space="preserve">Villeneuve Les Bouloc, </w:t>
      </w:r>
      <w:r w:rsidR="00400A6E" w:rsidRPr="00E43356">
        <w:rPr>
          <w:sz w:val="24"/>
          <w:szCs w:val="24"/>
        </w:rPr>
        <w:t xml:space="preserve">le </w:t>
      </w:r>
      <w:r w:rsidR="00380FEF" w:rsidRPr="00E43356">
        <w:rPr>
          <w:sz w:val="24"/>
          <w:szCs w:val="24"/>
        </w:rPr>
        <w:t>19/10/2022</w:t>
      </w:r>
    </w:p>
    <w:p w14:paraId="4387F185" w14:textId="77777777" w:rsidR="00050F51" w:rsidRPr="00E43356" w:rsidRDefault="00E12C1B" w:rsidP="00050F51">
      <w:r w:rsidRPr="00E43356">
        <w:t>KARIBAN atteste par la présente que la</w:t>
      </w:r>
      <w:r w:rsidR="00400A6E" w:rsidRPr="00E43356">
        <w:t>/les</w:t>
      </w:r>
      <w:r w:rsidRPr="00E43356">
        <w:t xml:space="preserve"> </w:t>
      </w:r>
      <w:r w:rsidR="00400A6E" w:rsidRPr="00E43356">
        <w:t>reference(s)</w:t>
      </w:r>
      <w:r w:rsidR="00380FEF" w:rsidRPr="00E43356">
        <w:t xml:space="preserve"> PA531</w:t>
      </w:r>
      <w:r w:rsidRPr="00E43356">
        <w:t xml:space="preserve"> est</w:t>
      </w:r>
      <w:r w:rsidR="00400A6E" w:rsidRPr="00E43356">
        <w:t>/sont</w:t>
      </w:r>
      <w:r w:rsidRPr="00E43356">
        <w:t xml:space="preserve"> issue</w:t>
      </w:r>
      <w:r w:rsidR="00400A6E" w:rsidRPr="00E43356">
        <w:t>(s)</w:t>
      </w:r>
      <w:r w:rsidRPr="00E43356">
        <w:t xml:space="preserve"> d’une usine certifiée :</w:t>
      </w:r>
    </w:p>
    <w:p w14:paraId="5149662A" w14:textId="77777777" w:rsidR="00740F81" w:rsidRPr="00E12C1B" w:rsidRDefault="00050F51">
      <w:pPr>
        <w:rPr>
          <w:color w:val="2F5496" w:themeColor="accent5" w:themeShade="BF"/>
          <w:lang w:val="en-GB"/>
        </w:rPr>
      </w:pPr>
      <w:r w:rsidRPr="00E12C1B">
        <w:rPr>
          <w:color w:val="2F5496" w:themeColor="accent5" w:themeShade="BF"/>
          <w:lang w:val="en-GB"/>
        </w:rPr>
        <w:t>KARIBAN hereby confirm</w:t>
      </w:r>
      <w:r w:rsidR="00E32EF9" w:rsidRPr="00E12C1B">
        <w:rPr>
          <w:color w:val="2F5496" w:themeColor="accent5" w:themeShade="BF"/>
          <w:lang w:val="en-GB"/>
        </w:rPr>
        <w:t>s</w:t>
      </w:r>
      <w:r w:rsidR="00414419" w:rsidRPr="00E12C1B">
        <w:rPr>
          <w:color w:val="2F5496" w:themeColor="accent5" w:themeShade="BF"/>
          <w:lang w:val="en-GB"/>
        </w:rPr>
        <w:t xml:space="preserve"> </w:t>
      </w:r>
      <w:r w:rsidR="00821D94" w:rsidRPr="00E12C1B">
        <w:rPr>
          <w:color w:val="2F5496" w:themeColor="accent5" w:themeShade="BF"/>
          <w:lang w:val="en-GB"/>
        </w:rPr>
        <w:t>that</w:t>
      </w:r>
      <w:r w:rsidR="00707E56" w:rsidRPr="00E12C1B">
        <w:rPr>
          <w:color w:val="2F5496" w:themeColor="accent5" w:themeShade="BF"/>
          <w:lang w:val="en-GB"/>
        </w:rPr>
        <w:t xml:space="preserve"> </w:t>
      </w:r>
      <w:r w:rsidR="00380FEF">
        <w:rPr>
          <w:color w:val="2F5496" w:themeColor="accent5" w:themeShade="BF"/>
          <w:lang w:val="en-GB"/>
        </w:rPr>
        <w:t>PA531</w:t>
      </w:r>
      <w:r w:rsidR="00707E56" w:rsidRPr="00E12C1B">
        <w:rPr>
          <w:color w:val="2F5496" w:themeColor="accent5" w:themeShade="BF"/>
          <w:lang w:val="en-GB"/>
        </w:rPr>
        <w:t xml:space="preserve"> </w:t>
      </w:r>
      <w:r w:rsidR="00C6681F" w:rsidRPr="00E12C1B">
        <w:rPr>
          <w:color w:val="2F5496" w:themeColor="accent5" w:themeShade="BF"/>
          <w:lang w:val="en-GB"/>
        </w:rPr>
        <w:t>is</w:t>
      </w:r>
      <w:r w:rsidR="00400A6E">
        <w:rPr>
          <w:color w:val="2F5496" w:themeColor="accent5" w:themeShade="BF"/>
          <w:lang w:val="en-GB"/>
        </w:rPr>
        <w:t>/are</w:t>
      </w:r>
      <w:r w:rsidR="00821D94" w:rsidRPr="00E12C1B">
        <w:rPr>
          <w:color w:val="2F5496" w:themeColor="accent5" w:themeShade="BF"/>
          <w:lang w:val="en-GB"/>
        </w:rPr>
        <w:t xml:space="preserve"> produced in </w:t>
      </w:r>
      <w:r w:rsidRPr="00E12C1B">
        <w:rPr>
          <w:color w:val="2F5496" w:themeColor="accent5" w:themeShade="BF"/>
          <w:lang w:val="en-GB"/>
        </w:rPr>
        <w:t xml:space="preserve">a certified </w:t>
      </w:r>
      <w:r w:rsidR="00821D94" w:rsidRPr="00E12C1B">
        <w:rPr>
          <w:color w:val="2F5496" w:themeColor="accent5" w:themeShade="BF"/>
          <w:lang w:val="en-GB"/>
        </w:rPr>
        <w:t>factory:</w:t>
      </w:r>
      <w:r w:rsidR="00740F81" w:rsidRPr="00E12C1B">
        <w:rPr>
          <w:color w:val="2F5496" w:themeColor="accent5" w:themeShade="BF"/>
          <w:lang w:val="en-GB"/>
        </w:rPr>
        <w:t xml:space="preserve">  </w:t>
      </w:r>
    </w:p>
    <w:p w14:paraId="07E133DA" w14:textId="77777777" w:rsidR="00093B6A" w:rsidRPr="00E43356" w:rsidRDefault="00980B06">
      <w:r>
        <w:rPr>
          <w:lang w:val="en-GB"/>
        </w:rPr>
        <w:tab/>
      </w:r>
      <w:sdt>
        <w:sdtPr>
          <w:id w:val="-2750956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80FEF" w:rsidRPr="00E43356">
            <w:rPr>
              <w:rFonts w:ascii="MS Gothic" w:eastAsia="MS Gothic" w:hAnsi="MS Gothic" w:hint="eastAsia"/>
            </w:rPr>
            <w:t>☒</w:t>
          </w:r>
        </w:sdtContent>
      </w:sdt>
      <w:r w:rsidRPr="00E43356">
        <w:tab/>
      </w:r>
      <w:r w:rsidRPr="00E43356">
        <w:tab/>
      </w:r>
      <w:r w:rsidRPr="00E43356">
        <w:tab/>
      </w:r>
      <w:r w:rsidRPr="00E43356">
        <w:tab/>
      </w:r>
      <w:sdt>
        <w:sdtPr>
          <w:id w:val="-6028111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3356">
            <w:rPr>
              <w:rFonts w:ascii="MS Gothic" w:eastAsia="MS Gothic" w:hAnsi="MS Gothic" w:hint="eastAsia"/>
            </w:rPr>
            <w:t>☐</w:t>
          </w:r>
        </w:sdtContent>
      </w:sdt>
      <w:r w:rsidRPr="00E43356">
        <w:tab/>
      </w:r>
      <w:r w:rsidRPr="00E43356">
        <w:tab/>
      </w:r>
      <w:r w:rsidRPr="00E43356">
        <w:tab/>
      </w:r>
      <w:r w:rsidRPr="00E43356">
        <w:tab/>
      </w:r>
      <w:r w:rsidRPr="00E43356">
        <w:tab/>
      </w:r>
      <w:sdt>
        <w:sdtPr>
          <w:id w:val="-857427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3356">
            <w:rPr>
              <w:rFonts w:ascii="MS Gothic" w:eastAsia="MS Gothic" w:hAnsi="MS Gothic" w:hint="eastAsia"/>
            </w:rPr>
            <w:t>☐</w:t>
          </w:r>
        </w:sdtContent>
      </w:sdt>
      <w:r w:rsidR="00CA4DD8" w:rsidRPr="00B11798">
        <w:rPr>
          <w:noProof/>
          <w:sz w:val="24"/>
          <w:szCs w:val="24"/>
          <w:lang w:eastAsia="fr-FR"/>
        </w:rPr>
        <w:drawing>
          <wp:anchor distT="0" distB="0" distL="114300" distR="114300" simplePos="0" relativeHeight="251659264" behindDoc="0" locked="0" layoutInCell="1" allowOverlap="1" wp14:anchorId="28129F72" wp14:editId="6D7BA031">
            <wp:simplePos x="0" y="0"/>
            <wp:positionH relativeFrom="margin">
              <wp:posOffset>2102485</wp:posOffset>
            </wp:positionH>
            <wp:positionV relativeFrom="paragraph">
              <wp:posOffset>218440</wp:posOffset>
            </wp:positionV>
            <wp:extent cx="800100" cy="759460"/>
            <wp:effectExtent l="0" t="0" r="0" b="2540"/>
            <wp:wrapSquare wrapText="bothSides"/>
            <wp:docPr id="3" name="Image 3" descr="RÃ©sultat de recherche d'images pour &quot;WRAP certification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Ã©sultat de recherche d'images pour &quot;WRAP certification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5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4DD8" w:rsidRPr="00B11798">
        <w:rPr>
          <w:noProof/>
          <w:sz w:val="24"/>
          <w:szCs w:val="24"/>
          <w:lang w:eastAsia="fr-FR"/>
        </w:rPr>
        <w:drawing>
          <wp:anchor distT="0" distB="0" distL="114300" distR="114300" simplePos="0" relativeHeight="251658240" behindDoc="0" locked="0" layoutInCell="1" allowOverlap="1" wp14:anchorId="3ABD7874" wp14:editId="11C2CF56">
            <wp:simplePos x="0" y="0"/>
            <wp:positionH relativeFrom="margin">
              <wp:align>left</wp:align>
            </wp:positionH>
            <wp:positionV relativeFrom="paragraph">
              <wp:posOffset>238125</wp:posOffset>
            </wp:positionV>
            <wp:extent cx="852805" cy="297180"/>
            <wp:effectExtent l="0" t="0" r="4445" b="7620"/>
            <wp:wrapSquare wrapText="bothSides"/>
            <wp:docPr id="1" name="Image 1" descr="RÃ©sultat de recherche d'images pour &quot;BSCI amfori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Ã©sultat de recherche d'images pour &quot;BSCI amfori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8ED675" w14:textId="77777777" w:rsidR="008B267F" w:rsidRPr="00E43356" w:rsidRDefault="00CA4DD8" w:rsidP="003E357D">
      <w:pPr>
        <w:tabs>
          <w:tab w:val="left" w:pos="228"/>
          <w:tab w:val="left" w:pos="504"/>
        </w:tabs>
        <w:rPr>
          <w:sz w:val="24"/>
          <w:szCs w:val="24"/>
        </w:rPr>
      </w:pPr>
      <w:r w:rsidRPr="00B11798">
        <w:rPr>
          <w:noProof/>
          <w:sz w:val="24"/>
          <w:szCs w:val="24"/>
          <w:lang w:eastAsia="fr-FR"/>
        </w:rPr>
        <w:drawing>
          <wp:anchor distT="0" distB="0" distL="114300" distR="114300" simplePos="0" relativeHeight="251660288" behindDoc="0" locked="0" layoutInCell="1" allowOverlap="1" wp14:anchorId="7998DDDF" wp14:editId="7884A6B9">
            <wp:simplePos x="0" y="0"/>
            <wp:positionH relativeFrom="margin">
              <wp:posOffset>4342765</wp:posOffset>
            </wp:positionH>
            <wp:positionV relativeFrom="paragraph">
              <wp:posOffset>3810</wp:posOffset>
            </wp:positionV>
            <wp:extent cx="868680" cy="230505"/>
            <wp:effectExtent l="0" t="0" r="7620" b="0"/>
            <wp:wrapSquare wrapText="bothSides"/>
            <wp:docPr id="8" name="Image 8" descr="\\toptex.adds\rtoptex$\toptexlk\Users\Bureaux\Mroumegoux\Desktop\téléchargem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toptex.adds\rtoptex$\toptexlk\Users\Bureaux\Mroumegoux\Desktop\téléchargement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357D" w:rsidRPr="00E43356">
        <w:rPr>
          <w:sz w:val="24"/>
          <w:szCs w:val="24"/>
        </w:rPr>
        <w:tab/>
      </w:r>
    </w:p>
    <w:p w14:paraId="33C64369" w14:textId="77777777" w:rsidR="002C33A5" w:rsidRPr="00E43356" w:rsidRDefault="00CA4DD8" w:rsidP="008B267F">
      <w:pPr>
        <w:rPr>
          <w:sz w:val="24"/>
          <w:szCs w:val="24"/>
        </w:rPr>
      </w:pPr>
      <w:r w:rsidRPr="00B11798">
        <w:rPr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FD0B02" wp14:editId="6D9C12AE">
                <wp:simplePos x="0" y="0"/>
                <wp:positionH relativeFrom="margin">
                  <wp:posOffset>4328160</wp:posOffset>
                </wp:positionH>
                <wp:positionV relativeFrom="paragraph">
                  <wp:posOffset>8255</wp:posOffset>
                </wp:positionV>
                <wp:extent cx="1325880" cy="236220"/>
                <wp:effectExtent l="0" t="0" r="7620" b="0"/>
                <wp:wrapNone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36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27FDC5" w14:textId="77777777" w:rsidR="00FB2973" w:rsidRDefault="00FB2973" w:rsidP="00CA4DD8">
                            <w:r>
                              <w:t xml:space="preserve">SMETA Audit </w:t>
                            </w:r>
                          </w:p>
                          <w:p w14:paraId="263F5179" w14:textId="77777777" w:rsidR="00FB2973" w:rsidRDefault="00FB297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FD0B02" id="_x0000_t202" coordsize="21600,21600" o:spt="202" path="m,l,21600r21600,l21600,xe">
                <v:stroke joinstyle="miter"/>
                <v:path gradientshapeok="t" o:connecttype="rect"/>
              </v:shapetype>
              <v:shape id="Zone de texte 10" o:spid="_x0000_s1026" type="#_x0000_t202" style="position:absolute;margin-left:340.8pt;margin-top:.65pt;width:104.4pt;height:18.6pt;z-index:2516623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" fillcolor="white [3201]" stroked="f" strokeweight="0">
                <v:textbox>
                  <w:txbxContent>
                    <w:p w14:paraId="7127FDC5" w14:textId="77777777" w:rsidR="00FB2973" w:rsidRDefault="00FB2973" w:rsidP="00CA4DD8">
                      <w:r>
                        <w:t xml:space="preserve">SMETA Audit </w:t>
                      </w:r>
                    </w:p>
                    <w:p w14:paraId="263F5179" w14:textId="77777777" w:rsidR="00FB2973" w:rsidRDefault="00FB2973"/>
                  </w:txbxContent>
                </v:textbox>
                <w10:wrap anchorx="margin"/>
              </v:shape>
            </w:pict>
          </mc:Fallback>
        </mc:AlternateContent>
      </w:r>
      <w:r w:rsidRPr="00B11798">
        <w:rPr>
          <w:noProof/>
          <w:sz w:val="24"/>
          <w:szCs w:val="24"/>
          <w:lang w:eastAsia="fr-FR"/>
        </w:rPr>
        <w:drawing>
          <wp:anchor distT="0" distB="0" distL="114300" distR="114300" simplePos="0" relativeHeight="251661312" behindDoc="0" locked="0" layoutInCell="1" allowOverlap="1" wp14:anchorId="17859DF1" wp14:editId="7C08DC6C">
            <wp:simplePos x="0" y="0"/>
            <wp:positionH relativeFrom="margin">
              <wp:posOffset>-23495</wp:posOffset>
            </wp:positionH>
            <wp:positionV relativeFrom="paragraph">
              <wp:posOffset>97790</wp:posOffset>
            </wp:positionV>
            <wp:extent cx="944880" cy="241935"/>
            <wp:effectExtent l="0" t="0" r="7620" b="5715"/>
            <wp:wrapSquare wrapText="bothSides"/>
            <wp:docPr id="9" name="Image 9" descr="RÃ©sultat de recherche d'images pour &quot;bsci logo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Ã©sultat de recherche d'images pour &quot;bsci logo&quot;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14E51D" w14:textId="77777777" w:rsidR="00947C0C" w:rsidRPr="00E43356" w:rsidRDefault="00947C0C" w:rsidP="00947C0C">
      <w:pPr>
        <w:tabs>
          <w:tab w:val="left" w:pos="3885"/>
          <w:tab w:val="left" w:pos="6075"/>
        </w:tabs>
        <w:rPr>
          <w:sz w:val="24"/>
          <w:szCs w:val="24"/>
        </w:rPr>
      </w:pPr>
    </w:p>
    <w:p w14:paraId="34A67ECD" w14:textId="77777777" w:rsidR="00947C0C" w:rsidRPr="00E43356" w:rsidRDefault="00947C0C" w:rsidP="00947C0C">
      <w:pPr>
        <w:tabs>
          <w:tab w:val="left" w:pos="3885"/>
          <w:tab w:val="left" w:pos="6075"/>
        </w:tabs>
        <w:rPr>
          <w:sz w:val="24"/>
          <w:szCs w:val="24"/>
        </w:rPr>
      </w:pPr>
    </w:p>
    <w:p w14:paraId="725B3C36" w14:textId="77777777" w:rsidR="00CA4DD8" w:rsidRPr="00E43356" w:rsidRDefault="00E43356" w:rsidP="00947C0C">
      <w:pPr>
        <w:tabs>
          <w:tab w:val="left" w:pos="3885"/>
          <w:tab w:val="left" w:pos="6075"/>
        </w:tabs>
        <w:rPr>
          <w:sz w:val="24"/>
          <w:szCs w:val="24"/>
        </w:rPr>
      </w:pPr>
      <w:sdt>
        <w:sdtPr>
          <w:rPr>
            <w:sz w:val="24"/>
            <w:szCs w:val="24"/>
          </w:rPr>
          <w:id w:val="102136122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80FEF" w:rsidRPr="00E43356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947C0C" w:rsidRPr="00E43356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9043425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7C0C" w:rsidRPr="00E43356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947C0C" w:rsidRPr="00E43356">
        <w:rPr>
          <w:sz w:val="24"/>
          <w:szCs w:val="24"/>
        </w:rPr>
        <w:tab/>
      </w:r>
      <w:r w:rsidR="00947C0C" w:rsidRPr="00E43356">
        <w:rPr>
          <w:sz w:val="24"/>
          <w:szCs w:val="24"/>
        </w:rPr>
        <w:tab/>
      </w:r>
      <w:r w:rsidR="00947C0C" w:rsidRPr="00E43356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16008651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7C0C" w:rsidRPr="00E43356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</w:p>
    <w:p w14:paraId="3121D73C" w14:textId="77777777" w:rsidR="003E357D" w:rsidRPr="00E43356" w:rsidRDefault="00947C0C" w:rsidP="003E357D">
      <w:pPr>
        <w:rPr>
          <w:sz w:val="24"/>
          <w:szCs w:val="24"/>
        </w:rPr>
      </w:pPr>
      <w:r w:rsidRPr="00E43356">
        <w:rPr>
          <w:sz w:val="24"/>
          <w:szCs w:val="24"/>
        </w:rPr>
        <w:t>ISO 9001</w:t>
      </w:r>
      <w:r w:rsidRPr="00E43356">
        <w:rPr>
          <w:sz w:val="24"/>
          <w:szCs w:val="24"/>
        </w:rPr>
        <w:tab/>
      </w:r>
      <w:r w:rsidRPr="00E43356">
        <w:rPr>
          <w:sz w:val="24"/>
          <w:szCs w:val="24"/>
        </w:rPr>
        <w:tab/>
      </w:r>
      <w:r w:rsidRPr="00E43356">
        <w:rPr>
          <w:sz w:val="24"/>
          <w:szCs w:val="24"/>
        </w:rPr>
        <w:tab/>
      </w:r>
      <w:r w:rsidRPr="00E43356">
        <w:rPr>
          <w:sz w:val="24"/>
          <w:szCs w:val="24"/>
        </w:rPr>
        <w:tab/>
        <w:t>ISO14001</w:t>
      </w:r>
      <w:r w:rsidRPr="00E43356">
        <w:rPr>
          <w:sz w:val="24"/>
          <w:szCs w:val="24"/>
        </w:rPr>
        <w:tab/>
      </w:r>
      <w:r w:rsidRPr="00E43356">
        <w:rPr>
          <w:sz w:val="24"/>
          <w:szCs w:val="24"/>
        </w:rPr>
        <w:tab/>
      </w:r>
      <w:r w:rsidRPr="00E43356">
        <w:rPr>
          <w:sz w:val="24"/>
          <w:szCs w:val="24"/>
        </w:rPr>
        <w:tab/>
        <w:t xml:space="preserve">       SA8000</w:t>
      </w:r>
    </w:p>
    <w:p w14:paraId="7A4AD6C2" w14:textId="77777777" w:rsidR="00050F51" w:rsidRPr="00E12C1B" w:rsidRDefault="00E12C1B" w:rsidP="00050F51">
      <w:pPr>
        <w:jc w:val="both"/>
        <w:rPr>
          <w:sz w:val="24"/>
          <w:szCs w:val="24"/>
        </w:rPr>
      </w:pPr>
      <w:r w:rsidRPr="00B11798">
        <w:rPr>
          <w:sz w:val="24"/>
          <w:szCs w:val="24"/>
        </w:rPr>
        <w:t xml:space="preserve">Soucieux de respecter les principes et droits fondamentaux des normes internationales, KARIBAN demande à ses fournisseurs de respecter à minima son Code de Conduite et d’être certifiés. </w:t>
      </w:r>
    </w:p>
    <w:p w14:paraId="241DD8FF" w14:textId="77777777" w:rsidR="00C6681F" w:rsidRPr="00E12C1B" w:rsidRDefault="00C6681F" w:rsidP="00C6681F">
      <w:pPr>
        <w:rPr>
          <w:color w:val="2F5496" w:themeColor="accent5" w:themeShade="BF"/>
          <w:lang w:val="en-GB"/>
        </w:rPr>
      </w:pPr>
      <w:r w:rsidRPr="00E12C1B">
        <w:rPr>
          <w:color w:val="2F5496" w:themeColor="accent5" w:themeShade="BF"/>
          <w:lang w:val="en-GB"/>
        </w:rPr>
        <w:t xml:space="preserve">To comply with the International Standard Fundamental principles and rights at work, </w:t>
      </w:r>
      <w:proofErr w:type="spellStart"/>
      <w:r w:rsidRPr="00E12C1B">
        <w:rPr>
          <w:color w:val="2F5496" w:themeColor="accent5" w:themeShade="BF"/>
          <w:lang w:val="en-GB"/>
        </w:rPr>
        <w:t>Kariban’s</w:t>
      </w:r>
      <w:proofErr w:type="spellEnd"/>
      <w:r w:rsidRPr="00E12C1B">
        <w:rPr>
          <w:color w:val="2F5496" w:themeColor="accent5" w:themeShade="BF"/>
          <w:lang w:val="en-GB"/>
        </w:rPr>
        <w:t xml:space="preserve"> code of conduct has to be respected by their vendors and they have to provide their social compliance certificates.</w:t>
      </w:r>
    </w:p>
    <w:p w14:paraId="281A86AE" w14:textId="77777777" w:rsidR="00C6681F" w:rsidRPr="00E12C1B" w:rsidRDefault="00E12C1B" w:rsidP="00E12C1B">
      <w:pPr>
        <w:jc w:val="both"/>
        <w:rPr>
          <w:sz w:val="24"/>
          <w:szCs w:val="24"/>
        </w:rPr>
      </w:pPr>
      <w:r w:rsidRPr="00B11798">
        <w:rPr>
          <w:sz w:val="24"/>
          <w:szCs w:val="24"/>
        </w:rPr>
        <w:t xml:space="preserve">Obtenir une certification en matière de Responsabilité Sociale est une preuve du respect des Droits de l’Homme, de la Santé et la Sécurité des salariés et du respect de l’Environnement.  </w:t>
      </w:r>
    </w:p>
    <w:p w14:paraId="1CAD8519" w14:textId="77777777" w:rsidR="00C6681F" w:rsidRPr="00E12C1B" w:rsidRDefault="00C6681F" w:rsidP="00C6681F">
      <w:pPr>
        <w:rPr>
          <w:rFonts w:ascii="Papyrus" w:hAnsi="Papyrus"/>
          <w:color w:val="2F5496" w:themeColor="accent5" w:themeShade="BF"/>
          <w:sz w:val="28"/>
          <w:szCs w:val="28"/>
          <w:lang w:val="en-GB"/>
        </w:rPr>
      </w:pPr>
      <w:r w:rsidRPr="00E12C1B">
        <w:rPr>
          <w:color w:val="2F5496" w:themeColor="accent5" w:themeShade="BF"/>
          <w:lang w:val="en-GB"/>
        </w:rPr>
        <w:t>A Social Responsibility certification is a proof of respect of Human Rights, Safety, Health and environment.</w:t>
      </w:r>
      <w:r w:rsidRPr="00E12C1B">
        <w:rPr>
          <w:rFonts w:ascii="Papyrus" w:hAnsi="Papyrus"/>
          <w:color w:val="2F5496" w:themeColor="accent5" w:themeShade="BF"/>
          <w:sz w:val="28"/>
          <w:szCs w:val="28"/>
          <w:lang w:val="en-GB"/>
        </w:rPr>
        <w:t xml:space="preserve"> </w:t>
      </w:r>
    </w:p>
    <w:p w14:paraId="47D7D949" w14:textId="77777777" w:rsidR="00CA4DD8" w:rsidRPr="00821D94" w:rsidRDefault="00CA4DD8" w:rsidP="00CA4DD8">
      <w:pPr>
        <w:rPr>
          <w:sz w:val="24"/>
          <w:szCs w:val="24"/>
          <w:lang w:val="en-GB"/>
        </w:rPr>
      </w:pPr>
    </w:p>
    <w:p w14:paraId="3EB7B11E" w14:textId="77777777" w:rsidR="002C33A5" w:rsidRPr="00E12C1B" w:rsidRDefault="00B11798" w:rsidP="00CA4DD8">
      <w:pPr>
        <w:rPr>
          <w:lang w:val="en-GB"/>
        </w:rPr>
      </w:pPr>
      <w:r>
        <w:rPr>
          <w:noProof/>
          <w:lang w:eastAsia="fr-FR"/>
        </w:rPr>
        <w:drawing>
          <wp:anchor distT="0" distB="0" distL="114300" distR="114300" simplePos="0" relativeHeight="251669504" behindDoc="0" locked="0" layoutInCell="1" allowOverlap="1" wp14:anchorId="7AFD0C13" wp14:editId="58C52405">
            <wp:simplePos x="0" y="0"/>
            <wp:positionH relativeFrom="column">
              <wp:posOffset>3649345</wp:posOffset>
            </wp:positionH>
            <wp:positionV relativeFrom="paragraph">
              <wp:posOffset>264795</wp:posOffset>
            </wp:positionV>
            <wp:extent cx="1661160" cy="904240"/>
            <wp:effectExtent l="0" t="0" r="0" b="0"/>
            <wp:wrapSquare wrapText="bothSides"/>
            <wp:docPr id="14" name="Image 14" descr="\\coaxis-asp\rtoptex$\toptexlk\users\bureaux\MROUMEGOUX\Bureau\QSE\TAMPONS\Kariban Tamp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coaxis-asp\rtoptex$\toptexlk\users\bureaux\MROUMEGOUX\Bureau\QSE\TAMPONS\Kariban Tampon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160" cy="90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4DD8" w:rsidRPr="00821D94">
        <w:rPr>
          <w:lang w:val="en-GB"/>
        </w:rPr>
        <w:tab/>
      </w:r>
      <w:r w:rsidR="00CA4DD8" w:rsidRPr="00821D94">
        <w:rPr>
          <w:lang w:val="en-GB"/>
        </w:rPr>
        <w:tab/>
      </w:r>
      <w:r w:rsidR="00CA4DD8" w:rsidRPr="00821D94">
        <w:rPr>
          <w:lang w:val="en-GB"/>
        </w:rPr>
        <w:tab/>
      </w:r>
      <w:r w:rsidR="00E12C1B">
        <w:rPr>
          <w:lang w:val="en-GB"/>
        </w:rPr>
        <w:tab/>
      </w:r>
      <w:r w:rsidR="00E12C1B">
        <w:rPr>
          <w:sz w:val="24"/>
          <w:szCs w:val="24"/>
        </w:rPr>
        <w:t>Le Service Qualité.</w:t>
      </w:r>
      <w:r w:rsidR="00E12C1B" w:rsidRPr="00E12C1B">
        <w:rPr>
          <w:sz w:val="24"/>
          <w:szCs w:val="24"/>
        </w:rPr>
        <w:t xml:space="preserve"> Technique </w:t>
      </w:r>
      <w:proofErr w:type="spellStart"/>
      <w:r w:rsidR="00050F51" w:rsidRPr="00E12C1B">
        <w:rPr>
          <w:color w:val="2F5496" w:themeColor="accent5" w:themeShade="BF"/>
        </w:rPr>
        <w:t>Technical</w:t>
      </w:r>
      <w:proofErr w:type="spellEnd"/>
      <w:r w:rsidR="00050F51" w:rsidRPr="00E12C1B">
        <w:rPr>
          <w:color w:val="2F5496" w:themeColor="accent5" w:themeShade="BF"/>
        </w:rPr>
        <w:t xml:space="preserve"> and </w:t>
      </w:r>
      <w:proofErr w:type="spellStart"/>
      <w:r w:rsidR="00050F51" w:rsidRPr="00E12C1B">
        <w:rPr>
          <w:color w:val="2F5496" w:themeColor="accent5" w:themeShade="BF"/>
        </w:rPr>
        <w:t>Quality</w:t>
      </w:r>
      <w:proofErr w:type="spellEnd"/>
      <w:r w:rsidR="00050F51" w:rsidRPr="00E12C1B">
        <w:rPr>
          <w:color w:val="2F5496" w:themeColor="accent5" w:themeShade="BF"/>
        </w:rPr>
        <w:t xml:space="preserve"> </w:t>
      </w:r>
      <w:proofErr w:type="spellStart"/>
      <w:r w:rsidR="00050F51" w:rsidRPr="00E12C1B">
        <w:rPr>
          <w:color w:val="2F5496" w:themeColor="accent5" w:themeShade="BF"/>
        </w:rPr>
        <w:t>Department</w:t>
      </w:r>
      <w:proofErr w:type="spellEnd"/>
      <w:r w:rsidR="00050F51" w:rsidRPr="00E12C1B">
        <w:rPr>
          <w:color w:val="2F5496" w:themeColor="accent5" w:themeShade="BF"/>
        </w:rPr>
        <w:t xml:space="preserve"> </w:t>
      </w:r>
      <w:r w:rsidR="00CA4DD8">
        <w:tab/>
      </w:r>
      <w:r w:rsidR="00CA4DD8">
        <w:tab/>
      </w:r>
      <w:r w:rsidR="00CA4DD8">
        <w:tab/>
      </w:r>
      <w:r w:rsidR="00CA4DD8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2C33A5" w:rsidRPr="00E12C1B" w:rsidSect="00B1179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533B3" w14:textId="77777777" w:rsidR="00FB2973" w:rsidRDefault="00FB2973" w:rsidP="00093B6A">
      <w:pPr>
        <w:spacing w:after="0" w:line="240" w:lineRule="auto"/>
      </w:pPr>
      <w:r>
        <w:separator/>
      </w:r>
    </w:p>
  </w:endnote>
  <w:endnote w:type="continuationSeparator" w:id="0">
    <w:p w14:paraId="7F1F9B4E" w14:textId="77777777" w:rsidR="00FB2973" w:rsidRDefault="00FB2973" w:rsidP="00093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DE799" w14:textId="77777777" w:rsidR="00FB2973" w:rsidRDefault="00FB2973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BCC04" w14:textId="77777777" w:rsidR="00FB2973" w:rsidRDefault="00FB2973" w:rsidP="00B11798">
    <w:pPr>
      <w:autoSpaceDE w:val="0"/>
      <w:autoSpaceDN w:val="0"/>
      <w:adjustRightInd w:val="0"/>
      <w:spacing w:after="0" w:line="240" w:lineRule="auto"/>
      <w:jc w:val="center"/>
      <w:rPr>
        <w:rFonts w:ascii="Calibri" w:hAnsi="Calibri" w:cs="Calibri"/>
        <w:sz w:val="16"/>
        <w:szCs w:val="16"/>
      </w:rPr>
    </w:pPr>
    <w:r>
      <w:rPr>
        <w:rFonts w:ascii="Calibri,Bold" w:hAnsi="Calibri,Bold" w:cs="Calibri,Bold"/>
        <w:b/>
        <w:bCs/>
        <w:sz w:val="16"/>
        <w:szCs w:val="16"/>
      </w:rPr>
      <w:t xml:space="preserve">KARIBAN </w:t>
    </w:r>
    <w:r w:rsidRPr="0035482B">
      <w:rPr>
        <w:rFonts w:ascii="Calibri,Bold" w:hAnsi="Calibri,Bold" w:cs="Calibri,Bold"/>
        <w:bCs/>
        <w:sz w:val="16"/>
        <w:szCs w:val="16"/>
      </w:rPr>
      <w:t>SARL</w:t>
    </w:r>
    <w:r>
      <w:rPr>
        <w:rFonts w:ascii="Calibri,Bold" w:hAnsi="Calibri,Bold" w:cs="Calibri,Bold"/>
        <w:b/>
        <w:bCs/>
        <w:sz w:val="16"/>
        <w:szCs w:val="16"/>
      </w:rPr>
      <w:t xml:space="preserve"> </w:t>
    </w:r>
    <w:r>
      <w:rPr>
        <w:rFonts w:ascii="Calibri" w:hAnsi="Calibri" w:cs="Calibri"/>
        <w:sz w:val="16"/>
        <w:szCs w:val="16"/>
      </w:rPr>
      <w:t xml:space="preserve">au capital de 10 302 000 € - 10 Avenue du Girou BP32168 Villeneuve Les Bouloc 31621 </w:t>
    </w:r>
    <w:proofErr w:type="spellStart"/>
    <w:r>
      <w:rPr>
        <w:rFonts w:ascii="Calibri" w:hAnsi="Calibri" w:cs="Calibri"/>
        <w:sz w:val="16"/>
        <w:szCs w:val="16"/>
      </w:rPr>
      <w:t>Eurocentre</w:t>
    </w:r>
    <w:proofErr w:type="spellEnd"/>
    <w:r>
      <w:rPr>
        <w:rFonts w:ascii="Calibri" w:hAnsi="Calibri" w:cs="Calibri"/>
        <w:sz w:val="16"/>
        <w:szCs w:val="16"/>
      </w:rPr>
      <w:t xml:space="preserve"> Cedex</w:t>
    </w:r>
  </w:p>
  <w:p w14:paraId="450E7BA9" w14:textId="77777777" w:rsidR="00FB2973" w:rsidRDefault="00FB2973" w:rsidP="00B11798">
    <w:pPr>
      <w:jc w:val="center"/>
    </w:pPr>
    <w:r>
      <w:rPr>
        <w:rFonts w:ascii="Calibri" w:hAnsi="Calibri" w:cs="Calibri"/>
        <w:sz w:val="16"/>
        <w:szCs w:val="16"/>
      </w:rPr>
      <w:t>Tél : 00 33 (0)5 61 00 81 93 - Fax: 00 33 (0)5 53 20 53 21</w:t>
    </w:r>
  </w:p>
  <w:p w14:paraId="57AAE3CD" w14:textId="77777777" w:rsidR="00FB2973" w:rsidRDefault="00FB2973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337F3" w14:textId="77777777" w:rsidR="00FB2973" w:rsidRDefault="00FB2973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3BC0B" w14:textId="77777777" w:rsidR="00FB2973" w:rsidRDefault="00FB2973" w:rsidP="00093B6A">
      <w:pPr>
        <w:spacing w:after="0" w:line="240" w:lineRule="auto"/>
      </w:pPr>
      <w:r>
        <w:separator/>
      </w:r>
    </w:p>
  </w:footnote>
  <w:footnote w:type="continuationSeparator" w:id="0">
    <w:p w14:paraId="2B1458CA" w14:textId="77777777" w:rsidR="00FB2973" w:rsidRDefault="00FB2973" w:rsidP="00093B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51443" w14:textId="77777777" w:rsidR="00FB2973" w:rsidRDefault="00FB2973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19DCB" w14:textId="77777777" w:rsidR="00FB2973" w:rsidRDefault="003233F3">
    <w:pPr>
      <w:pStyle w:val="Koptekst"/>
    </w:pPr>
    <w:r w:rsidRPr="003233F3">
      <w:rPr>
        <w:noProof/>
        <w:lang w:eastAsia="fr-FR"/>
      </w:rPr>
      <w:drawing>
        <wp:inline distT="0" distB="0" distL="0" distR="0" wp14:anchorId="1C19FBB7" wp14:editId="2BDA4F7B">
          <wp:extent cx="5760720" cy="830963"/>
          <wp:effectExtent l="0" t="0" r="0" b="7620"/>
          <wp:docPr id="12" name="Image 12" descr="J:\Atelier\Sourcing\SERVICE TECHNIQUE\Labels\OLD\LABELS OLD ANTERIEUR A 2021\LOGOS\Bandeau multimarques\Bandeau multimarqu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:\Atelier\Sourcing\SERVICE TECHNIQUE\Labels\OLD\LABELS OLD ANTERIEUR A 2021\LOGOS\Bandeau multimarques\Bandeau multimarque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309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F8AF1" w14:textId="77777777" w:rsidR="00FB2973" w:rsidRDefault="00FB2973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503E1"/>
    <w:multiLevelType w:val="hybridMultilevel"/>
    <w:tmpl w:val="9A6CABA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A25A92"/>
    <w:multiLevelType w:val="hybridMultilevel"/>
    <w:tmpl w:val="8F183250"/>
    <w:lvl w:ilvl="0" w:tplc="1BAA93A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03713"/>
    <w:multiLevelType w:val="hybridMultilevel"/>
    <w:tmpl w:val="1C2042E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4664964">
    <w:abstractNumId w:val="1"/>
  </w:num>
  <w:num w:numId="2" w16cid:durableId="443576930">
    <w:abstractNumId w:val="2"/>
  </w:num>
  <w:num w:numId="3" w16cid:durableId="2189044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67F"/>
    <w:rsid w:val="000372B4"/>
    <w:rsid w:val="00050F51"/>
    <w:rsid w:val="00093B6A"/>
    <w:rsid w:val="000D569F"/>
    <w:rsid w:val="00170DFF"/>
    <w:rsid w:val="001C4BAE"/>
    <w:rsid w:val="002702FB"/>
    <w:rsid w:val="002C33A5"/>
    <w:rsid w:val="002C6DEE"/>
    <w:rsid w:val="003233F3"/>
    <w:rsid w:val="003331F7"/>
    <w:rsid w:val="00380FEF"/>
    <w:rsid w:val="003E357D"/>
    <w:rsid w:val="00400A6E"/>
    <w:rsid w:val="00414419"/>
    <w:rsid w:val="004A75EE"/>
    <w:rsid w:val="005A1D0A"/>
    <w:rsid w:val="0070191B"/>
    <w:rsid w:val="00703877"/>
    <w:rsid w:val="00707E56"/>
    <w:rsid w:val="00724D48"/>
    <w:rsid w:val="00740F81"/>
    <w:rsid w:val="007542F6"/>
    <w:rsid w:val="00821D94"/>
    <w:rsid w:val="008B267F"/>
    <w:rsid w:val="008E1421"/>
    <w:rsid w:val="00941A09"/>
    <w:rsid w:val="00947C0C"/>
    <w:rsid w:val="009605DC"/>
    <w:rsid w:val="00980B06"/>
    <w:rsid w:val="00990B94"/>
    <w:rsid w:val="00B11798"/>
    <w:rsid w:val="00B33554"/>
    <w:rsid w:val="00B53EF2"/>
    <w:rsid w:val="00C578C5"/>
    <w:rsid w:val="00C6681F"/>
    <w:rsid w:val="00CA4DD8"/>
    <w:rsid w:val="00CF72E5"/>
    <w:rsid w:val="00D42CCE"/>
    <w:rsid w:val="00E12C1B"/>
    <w:rsid w:val="00E32EF9"/>
    <w:rsid w:val="00E43356"/>
    <w:rsid w:val="00EE6544"/>
    <w:rsid w:val="00F56290"/>
    <w:rsid w:val="00F93681"/>
    <w:rsid w:val="00FB2973"/>
    <w:rsid w:val="00FE4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3260F40"/>
  <w15:chartTrackingRefBased/>
  <w15:docId w15:val="{8CCC0B64-BEFF-44CF-AA00-6CB61F931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8B267F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093B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93B6A"/>
  </w:style>
  <w:style w:type="paragraph" w:styleId="Voettekst">
    <w:name w:val="footer"/>
    <w:basedOn w:val="Standaard"/>
    <w:link w:val="VoettekstChar"/>
    <w:uiPriority w:val="99"/>
    <w:unhideWhenUsed/>
    <w:rsid w:val="00093B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93B6A"/>
  </w:style>
  <w:style w:type="character" w:styleId="Verwijzingopmerking">
    <w:name w:val="annotation reference"/>
    <w:basedOn w:val="Standaardalinea-lettertype"/>
    <w:uiPriority w:val="99"/>
    <w:semiHidden/>
    <w:unhideWhenUsed/>
    <w:rsid w:val="002C6DEE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2C6DEE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2C6DEE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2C6DEE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2C6DEE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2C6D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2C6DEE"/>
    <w:rPr>
      <w:rFonts w:ascii="Segoe UI" w:hAnsi="Segoe UI" w:cs="Segoe UI"/>
      <w:sz w:val="18"/>
      <w:szCs w:val="18"/>
    </w:rPr>
  </w:style>
  <w:style w:type="character" w:styleId="Tekstvantijdelijkeaanduiding">
    <w:name w:val="Placeholder Text"/>
    <w:basedOn w:val="Standaardalinea-lettertype"/>
    <w:uiPriority w:val="99"/>
    <w:semiHidden/>
    <w:rsid w:val="00703877"/>
    <w:rPr>
      <w:color w:val="808080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40F81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40F81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35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14BDB-EA48-4953-B6EF-D3A703C83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Mathilde Roumegoux</dc:creator>
  <cp:keywords/>
  <dc:description/>
  <cp:lastModifiedBy>Kees de Vliegh | Trital Safety</cp:lastModifiedBy>
  <cp:revision>1</cp:revision>
  <cp:lastPrinted>2019-04-11T14:05:00Z</cp:lastPrinted>
  <dcterms:created xsi:type="dcterms:W3CDTF">2022-10-19T08:28:00Z</dcterms:created>
  <dcterms:modified xsi:type="dcterms:W3CDTF">2022-10-26T11:42:00Z</dcterms:modified>
</cp:coreProperties>
</file>